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E1C" w:rsidRDefault="00ED3E1C" w:rsidP="00ED3E1C">
      <w:pPr>
        <w:pStyle w:val="a3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ED3E1C" w:rsidRPr="00310DCB" w:rsidRDefault="00ED3E1C" w:rsidP="00ED3E1C">
      <w:pPr>
        <w:contextualSpacing/>
        <w:jc w:val="center"/>
        <w:rPr>
          <w:rFonts w:eastAsia="Calibri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4BD6ADA9" wp14:editId="05D0FFFB">
            <wp:extent cx="390525" cy="495300"/>
            <wp:effectExtent l="0" t="0" r="9525" b="0"/>
            <wp:docPr id="2" name="Рисунок 2" descr="Герб на письмо от цен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а письмо от цент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E1C" w:rsidRPr="00501FA3" w:rsidRDefault="00ED3E1C" w:rsidP="00ED3E1C">
      <w:pPr>
        <w:contextualSpacing/>
        <w:jc w:val="center"/>
        <w:rPr>
          <w:rFonts w:eastAsia="Calibri"/>
          <w:sz w:val="24"/>
          <w:szCs w:val="24"/>
        </w:rPr>
      </w:pPr>
      <w:r w:rsidRPr="00501FA3">
        <w:rPr>
          <w:rFonts w:eastAsia="Calibri"/>
          <w:sz w:val="24"/>
          <w:szCs w:val="24"/>
        </w:rPr>
        <w:t>Российская Федерация</w:t>
      </w:r>
    </w:p>
    <w:p w:rsidR="00ED3E1C" w:rsidRPr="00501FA3" w:rsidRDefault="00ED3E1C" w:rsidP="00ED3E1C">
      <w:pPr>
        <w:contextualSpacing/>
        <w:jc w:val="center"/>
        <w:rPr>
          <w:rFonts w:eastAsia="Calibri"/>
          <w:sz w:val="24"/>
          <w:szCs w:val="24"/>
        </w:rPr>
      </w:pPr>
      <w:r w:rsidRPr="00501FA3">
        <w:rPr>
          <w:rFonts w:eastAsia="Calibri"/>
          <w:sz w:val="24"/>
          <w:szCs w:val="24"/>
        </w:rPr>
        <w:t>Управления образования Администрация Сысертского городского округа</w:t>
      </w:r>
    </w:p>
    <w:p w:rsidR="00ED3E1C" w:rsidRPr="00501FA3" w:rsidRDefault="00ED3E1C" w:rsidP="00ED3E1C">
      <w:pPr>
        <w:contextualSpacing/>
        <w:jc w:val="center"/>
        <w:rPr>
          <w:rFonts w:eastAsia="Calibri"/>
          <w:b/>
          <w:sz w:val="24"/>
          <w:szCs w:val="24"/>
        </w:rPr>
      </w:pPr>
      <w:r w:rsidRPr="00501FA3">
        <w:rPr>
          <w:rFonts w:eastAsia="Calibri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ED3E1C" w:rsidRPr="00501FA3" w:rsidRDefault="00ED3E1C" w:rsidP="00ED3E1C">
      <w:pPr>
        <w:contextualSpacing/>
        <w:jc w:val="center"/>
        <w:rPr>
          <w:rFonts w:eastAsia="Calibri"/>
          <w:b/>
          <w:sz w:val="24"/>
          <w:szCs w:val="24"/>
        </w:rPr>
      </w:pPr>
      <w:r w:rsidRPr="00501FA3">
        <w:rPr>
          <w:rFonts w:eastAsia="Calibri"/>
          <w:b/>
          <w:sz w:val="24"/>
          <w:szCs w:val="24"/>
        </w:rPr>
        <w:t xml:space="preserve">«Детский сад №13 «Колосок», </w:t>
      </w:r>
      <w:r w:rsidRPr="00501FA3">
        <w:rPr>
          <w:rFonts w:eastAsia="Calibri"/>
          <w:sz w:val="24"/>
          <w:szCs w:val="24"/>
        </w:rPr>
        <w:t>адрес: 624005, Свердловская область</w:t>
      </w:r>
    </w:p>
    <w:p w:rsidR="00ED3E1C" w:rsidRPr="00501FA3" w:rsidRDefault="00ED3E1C" w:rsidP="00ED3E1C">
      <w:pPr>
        <w:contextualSpacing/>
        <w:jc w:val="center"/>
        <w:rPr>
          <w:rFonts w:eastAsia="Calibri"/>
          <w:sz w:val="24"/>
          <w:szCs w:val="24"/>
        </w:rPr>
      </w:pPr>
      <w:r w:rsidRPr="00501FA3">
        <w:rPr>
          <w:rFonts w:eastAsia="Calibri"/>
          <w:sz w:val="24"/>
          <w:szCs w:val="24"/>
        </w:rPr>
        <w:t>Сысертский район, п. Октябрьский, ул. Чапаева 3, тел.: (343) 383-60-09</w:t>
      </w:r>
    </w:p>
    <w:p w:rsidR="00ED3E1C" w:rsidRPr="00501FA3" w:rsidRDefault="00ED3E1C" w:rsidP="00ED3E1C">
      <w:pPr>
        <w:pBdr>
          <w:bottom w:val="single" w:sz="12" w:space="1" w:color="auto"/>
        </w:pBdr>
        <w:contextualSpacing/>
        <w:jc w:val="center"/>
        <w:rPr>
          <w:rFonts w:eastAsia="Calibri"/>
          <w:sz w:val="24"/>
          <w:szCs w:val="24"/>
        </w:rPr>
      </w:pPr>
      <w:r w:rsidRPr="00501FA3">
        <w:rPr>
          <w:rFonts w:eastAsia="Calibri"/>
          <w:sz w:val="24"/>
          <w:szCs w:val="24"/>
        </w:rPr>
        <w:t xml:space="preserve">оф.сайт: </w:t>
      </w:r>
      <w:hyperlink r:id="rId7" w:history="1">
        <w:r w:rsidRPr="00501FA3">
          <w:rPr>
            <w:rFonts w:eastAsia="Calibri"/>
            <w:color w:val="0000FF"/>
            <w:sz w:val="24"/>
            <w:szCs w:val="24"/>
            <w:u w:val="single"/>
          </w:rPr>
          <w:t>madou13m.tvoysadik.ru</w:t>
        </w:r>
      </w:hyperlink>
      <w:r w:rsidRPr="00501FA3">
        <w:rPr>
          <w:rFonts w:eastAsia="Calibri"/>
          <w:sz w:val="24"/>
          <w:szCs w:val="24"/>
        </w:rPr>
        <w:t xml:space="preserve">, эл.почта: </w:t>
      </w:r>
      <w:hyperlink r:id="rId8" w:history="1">
        <w:r w:rsidRPr="00501FA3">
          <w:rPr>
            <w:rFonts w:eastAsia="Calibri"/>
            <w:color w:val="0000FF"/>
            <w:sz w:val="24"/>
            <w:szCs w:val="24"/>
            <w:u w:val="single"/>
            <w:shd w:val="clear" w:color="auto" w:fill="FFFFFF"/>
          </w:rPr>
          <w:t>madou13m@mail.</w:t>
        </w:r>
        <w:r w:rsidRPr="00501FA3">
          <w:rPr>
            <w:rFonts w:eastAsia="Calibri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</w:hyperlink>
    </w:p>
    <w:p w:rsidR="00ED3E1C" w:rsidRPr="00B52BB5" w:rsidRDefault="00ED3E1C" w:rsidP="00ED3E1C">
      <w:pPr>
        <w:pStyle w:val="a5"/>
        <w:spacing w:before="74" w:line="360" w:lineRule="auto"/>
        <w:ind w:right="616"/>
        <w:rPr>
          <w:rFonts w:ascii="Liberation Serif" w:hAnsi="Liberation Serif"/>
        </w:rPr>
      </w:pPr>
    </w:p>
    <w:p w:rsidR="00ED3E1C" w:rsidRPr="00B52BB5" w:rsidRDefault="00ED3E1C" w:rsidP="00ED3E1C">
      <w:pPr>
        <w:pStyle w:val="a5"/>
        <w:spacing w:line="360" w:lineRule="auto"/>
        <w:ind w:firstLine="720"/>
        <w:rPr>
          <w:rFonts w:ascii="Liberation Serif" w:hAnsi="Liberation Serif"/>
        </w:rPr>
      </w:pPr>
    </w:p>
    <w:p w:rsidR="00ED3E1C" w:rsidRPr="00B52BB5" w:rsidRDefault="00ED3E1C" w:rsidP="00ED3E1C">
      <w:pPr>
        <w:pStyle w:val="a5"/>
        <w:spacing w:line="360" w:lineRule="auto"/>
        <w:ind w:firstLine="720"/>
        <w:rPr>
          <w:rFonts w:ascii="Liberation Serif" w:hAnsi="Liberation Serif"/>
        </w:rPr>
      </w:pPr>
    </w:p>
    <w:p w:rsidR="00ED3E1C" w:rsidRPr="00B52BB5" w:rsidRDefault="00ED3E1C" w:rsidP="00ED3E1C">
      <w:pPr>
        <w:pStyle w:val="a5"/>
        <w:spacing w:line="360" w:lineRule="auto"/>
        <w:ind w:firstLine="720"/>
        <w:rPr>
          <w:rFonts w:ascii="Liberation Serif" w:hAnsi="Liberation Serif"/>
        </w:rPr>
      </w:pPr>
    </w:p>
    <w:p w:rsidR="00ED3E1C" w:rsidRPr="00B52BB5" w:rsidRDefault="00ED3E1C" w:rsidP="00ED3E1C">
      <w:pPr>
        <w:pStyle w:val="a5"/>
        <w:spacing w:before="2" w:line="360" w:lineRule="auto"/>
        <w:rPr>
          <w:rFonts w:ascii="Liberation Serif" w:hAnsi="Liberation Serif"/>
        </w:rPr>
      </w:pPr>
    </w:p>
    <w:p w:rsidR="00ED3E1C" w:rsidRPr="00B52BB5" w:rsidRDefault="00ED3E1C" w:rsidP="00ED3E1C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B52BB5">
        <w:rPr>
          <w:rFonts w:ascii="Liberation Serif" w:hAnsi="Liberation Serif"/>
          <w:sz w:val="28"/>
          <w:szCs w:val="28"/>
        </w:rPr>
        <w:t>Опыт</w:t>
      </w:r>
      <w:r w:rsidRPr="00B52BB5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B52BB5">
        <w:rPr>
          <w:rFonts w:ascii="Liberation Serif" w:hAnsi="Liberation Serif"/>
          <w:sz w:val="28"/>
          <w:szCs w:val="28"/>
        </w:rPr>
        <w:t>работы</w:t>
      </w:r>
    </w:p>
    <w:p w:rsidR="00ED3E1C" w:rsidRPr="00B52BB5" w:rsidRDefault="00ED3E1C" w:rsidP="00ED3E1C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B52BB5">
        <w:rPr>
          <w:rFonts w:ascii="Liberation Serif" w:hAnsi="Liberation Serif"/>
          <w:b/>
          <w:sz w:val="28"/>
          <w:szCs w:val="28"/>
        </w:rPr>
        <w:t>Тема</w:t>
      </w:r>
      <w:r w:rsidRPr="00B52BB5">
        <w:rPr>
          <w:rFonts w:ascii="Liberation Serif" w:hAnsi="Liberation Serif"/>
          <w:sz w:val="28"/>
          <w:szCs w:val="28"/>
        </w:rPr>
        <w:t>:</w:t>
      </w:r>
      <w:r w:rsidRPr="00B52BB5">
        <w:rPr>
          <w:rFonts w:ascii="Liberation Serif" w:hAnsi="Liberation Serif"/>
          <w:spacing w:val="-13"/>
          <w:sz w:val="28"/>
          <w:szCs w:val="28"/>
        </w:rPr>
        <w:t xml:space="preserve"> </w:t>
      </w:r>
      <w:r w:rsidRPr="00B52BB5"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Особенности в</w:t>
      </w:r>
      <w:r w:rsidR="00A553E1">
        <w:rPr>
          <w:rFonts w:ascii="Liberation Serif" w:hAnsi="Liberation Serif"/>
          <w:sz w:val="28"/>
          <w:szCs w:val="28"/>
        </w:rPr>
        <w:t>оспитания</w:t>
      </w:r>
      <w:r>
        <w:rPr>
          <w:rFonts w:ascii="Liberation Serif" w:hAnsi="Liberation Serif"/>
          <w:sz w:val="28"/>
          <w:szCs w:val="28"/>
        </w:rPr>
        <w:t>, развития</w:t>
      </w:r>
      <w:r w:rsidRPr="00B52BB5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социализации детей раннего возраста </w:t>
      </w:r>
      <w:r w:rsidRPr="00B52BB5">
        <w:rPr>
          <w:rFonts w:ascii="Liberation Serif" w:hAnsi="Liberation Serif"/>
          <w:sz w:val="28"/>
          <w:szCs w:val="28"/>
        </w:rPr>
        <w:t>в условиях реализации ФГОС»</w:t>
      </w:r>
    </w:p>
    <w:p w:rsidR="00ED3E1C" w:rsidRPr="00B52BB5" w:rsidRDefault="00ED3E1C" w:rsidP="00ED3E1C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ED3E1C" w:rsidRPr="00B52BB5" w:rsidRDefault="00ED3E1C" w:rsidP="00ED3E1C">
      <w:pPr>
        <w:pStyle w:val="a5"/>
        <w:spacing w:line="360" w:lineRule="auto"/>
        <w:ind w:firstLine="720"/>
        <w:rPr>
          <w:rFonts w:ascii="Liberation Serif" w:hAnsi="Liberation Serif"/>
        </w:rPr>
      </w:pPr>
    </w:p>
    <w:p w:rsidR="00ED3E1C" w:rsidRPr="00B52BB5" w:rsidRDefault="00ED3E1C" w:rsidP="00ED3E1C">
      <w:pPr>
        <w:pStyle w:val="a5"/>
        <w:spacing w:line="360" w:lineRule="auto"/>
        <w:ind w:firstLine="720"/>
        <w:rPr>
          <w:rFonts w:ascii="Liberation Serif" w:hAnsi="Liberation Serif"/>
        </w:rPr>
      </w:pPr>
    </w:p>
    <w:p w:rsidR="00ED3E1C" w:rsidRPr="00B52BB5" w:rsidRDefault="00ED3E1C" w:rsidP="00ED3E1C">
      <w:pPr>
        <w:pStyle w:val="a5"/>
        <w:spacing w:line="360" w:lineRule="auto"/>
        <w:ind w:firstLine="720"/>
        <w:rPr>
          <w:rFonts w:ascii="Liberation Serif" w:hAnsi="Liberation Serif"/>
        </w:rPr>
      </w:pPr>
    </w:p>
    <w:p w:rsidR="00ED3E1C" w:rsidRPr="00B52BB5" w:rsidRDefault="00ED3E1C" w:rsidP="00ED3E1C">
      <w:pPr>
        <w:pStyle w:val="a5"/>
        <w:spacing w:line="360" w:lineRule="auto"/>
        <w:ind w:firstLine="720"/>
        <w:rPr>
          <w:rFonts w:ascii="Liberation Serif" w:hAnsi="Liberation Serif"/>
        </w:rPr>
      </w:pPr>
    </w:p>
    <w:p w:rsidR="00ED3E1C" w:rsidRPr="00B52BB5" w:rsidRDefault="00ED3E1C" w:rsidP="00ED3E1C">
      <w:pPr>
        <w:pStyle w:val="a5"/>
        <w:spacing w:before="1" w:line="360" w:lineRule="auto"/>
        <w:ind w:firstLine="720"/>
        <w:rPr>
          <w:rFonts w:ascii="Liberation Serif" w:hAnsi="Liberation Serif"/>
        </w:rPr>
      </w:pPr>
    </w:p>
    <w:p w:rsidR="00ED3E1C" w:rsidRPr="00B52BB5" w:rsidRDefault="00ED3E1C" w:rsidP="00ED3E1C">
      <w:pPr>
        <w:pStyle w:val="a3"/>
        <w:jc w:val="right"/>
        <w:rPr>
          <w:rFonts w:ascii="Liberation Serif" w:hAnsi="Liberation Serif"/>
          <w:sz w:val="28"/>
          <w:szCs w:val="28"/>
        </w:rPr>
      </w:pPr>
      <w:r w:rsidRPr="00B52BB5">
        <w:rPr>
          <w:rFonts w:ascii="Liberation Serif" w:hAnsi="Liberation Serif"/>
          <w:sz w:val="28"/>
          <w:szCs w:val="28"/>
        </w:rPr>
        <w:t>Воспитатель:</w:t>
      </w:r>
    </w:p>
    <w:p w:rsidR="00ED3E1C" w:rsidRPr="00B52BB5" w:rsidRDefault="00ED3E1C" w:rsidP="00ED3E1C">
      <w:pPr>
        <w:pStyle w:val="a3"/>
        <w:jc w:val="right"/>
        <w:rPr>
          <w:rFonts w:ascii="Liberation Serif" w:hAnsi="Liberation Serif"/>
          <w:sz w:val="28"/>
          <w:szCs w:val="28"/>
        </w:rPr>
      </w:pPr>
      <w:r w:rsidRPr="00B52BB5">
        <w:rPr>
          <w:rFonts w:ascii="Liberation Serif" w:hAnsi="Liberation Serif"/>
          <w:sz w:val="28"/>
          <w:szCs w:val="28"/>
        </w:rPr>
        <w:t>Пирожкова Ирина Викторовна,</w:t>
      </w:r>
    </w:p>
    <w:p w:rsidR="00ED3E1C" w:rsidRPr="00B52BB5" w:rsidRDefault="00ED3E1C" w:rsidP="00ED3E1C">
      <w:pPr>
        <w:pStyle w:val="a3"/>
        <w:jc w:val="right"/>
      </w:pPr>
      <w:r w:rsidRPr="00B52BB5">
        <w:rPr>
          <w:rFonts w:ascii="Liberation Serif" w:hAnsi="Liberation Serif"/>
          <w:sz w:val="28"/>
          <w:szCs w:val="28"/>
        </w:rPr>
        <w:t xml:space="preserve"> Высшая квалификационная категория</w:t>
      </w:r>
    </w:p>
    <w:p w:rsidR="00ED3E1C" w:rsidRPr="00B52BB5" w:rsidRDefault="00ED3E1C" w:rsidP="00ED3E1C">
      <w:pPr>
        <w:pStyle w:val="a5"/>
        <w:spacing w:line="360" w:lineRule="auto"/>
        <w:ind w:firstLine="720"/>
        <w:rPr>
          <w:rFonts w:ascii="Liberation Serif" w:hAnsi="Liberation Serif"/>
        </w:rPr>
      </w:pPr>
    </w:p>
    <w:p w:rsidR="00ED3E1C" w:rsidRPr="00B52BB5" w:rsidRDefault="00ED3E1C" w:rsidP="00ED3E1C">
      <w:pPr>
        <w:pStyle w:val="a5"/>
        <w:spacing w:line="360" w:lineRule="auto"/>
        <w:ind w:firstLine="720"/>
        <w:rPr>
          <w:rFonts w:ascii="Liberation Serif" w:hAnsi="Liberation Serif"/>
        </w:rPr>
      </w:pPr>
    </w:p>
    <w:p w:rsidR="00ED3E1C" w:rsidRPr="00B52BB5" w:rsidRDefault="00ED3E1C" w:rsidP="00ED3E1C">
      <w:pPr>
        <w:pStyle w:val="a5"/>
        <w:spacing w:line="360" w:lineRule="auto"/>
        <w:ind w:firstLine="720"/>
        <w:rPr>
          <w:rFonts w:ascii="Liberation Serif" w:hAnsi="Liberation Serif"/>
        </w:rPr>
      </w:pPr>
    </w:p>
    <w:p w:rsidR="00ED3E1C" w:rsidRPr="00B52BB5" w:rsidRDefault="00ED3E1C" w:rsidP="00ED3E1C">
      <w:pPr>
        <w:pStyle w:val="a5"/>
        <w:spacing w:line="360" w:lineRule="auto"/>
        <w:ind w:firstLine="720"/>
        <w:rPr>
          <w:rFonts w:ascii="Liberation Serif" w:hAnsi="Liberation Serif"/>
        </w:rPr>
      </w:pPr>
    </w:p>
    <w:p w:rsidR="00ED3E1C" w:rsidRPr="00B52BB5" w:rsidRDefault="00ED3E1C" w:rsidP="00ED3E1C">
      <w:pPr>
        <w:pStyle w:val="a5"/>
        <w:spacing w:line="360" w:lineRule="auto"/>
        <w:ind w:firstLine="720"/>
        <w:rPr>
          <w:rFonts w:ascii="Liberation Serif" w:hAnsi="Liberation Serif"/>
        </w:rPr>
      </w:pPr>
    </w:p>
    <w:p w:rsidR="00ED3E1C" w:rsidRPr="00B52BB5" w:rsidRDefault="00ED3E1C" w:rsidP="00ED3E1C">
      <w:pPr>
        <w:pStyle w:val="a5"/>
        <w:spacing w:line="360" w:lineRule="auto"/>
        <w:ind w:firstLine="720"/>
        <w:rPr>
          <w:rFonts w:ascii="Liberation Serif" w:hAnsi="Liberation Serif"/>
        </w:rPr>
      </w:pPr>
    </w:p>
    <w:p w:rsidR="00ED3E1C" w:rsidRPr="00B52BB5" w:rsidRDefault="00ED3E1C" w:rsidP="00ED3E1C">
      <w:pPr>
        <w:pStyle w:val="a5"/>
        <w:spacing w:line="360" w:lineRule="auto"/>
        <w:ind w:firstLine="720"/>
        <w:rPr>
          <w:rFonts w:ascii="Liberation Serif" w:hAnsi="Liberation Serif"/>
        </w:rPr>
      </w:pPr>
    </w:p>
    <w:p w:rsidR="00ED3E1C" w:rsidRPr="00B52BB5" w:rsidRDefault="00ED3E1C" w:rsidP="00ED3E1C">
      <w:pPr>
        <w:pStyle w:val="a5"/>
        <w:spacing w:line="360" w:lineRule="auto"/>
        <w:ind w:firstLine="720"/>
        <w:rPr>
          <w:rFonts w:ascii="Liberation Serif" w:hAnsi="Liberation Serif"/>
        </w:rPr>
      </w:pPr>
    </w:p>
    <w:p w:rsidR="00C0463A" w:rsidRDefault="00ED3E1C" w:rsidP="00ED3E1C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п. Октябрьский,2021г.</w:t>
      </w:r>
    </w:p>
    <w:p w:rsidR="00ED3E1C" w:rsidRDefault="00ED3E1C" w:rsidP="00ED3E1C">
      <w:pPr>
        <w:jc w:val="center"/>
        <w:rPr>
          <w:rFonts w:ascii="Liberation Serif" w:hAnsi="Liberation Serif"/>
          <w:sz w:val="28"/>
          <w:szCs w:val="28"/>
        </w:rPr>
      </w:pPr>
    </w:p>
    <w:p w:rsidR="00ED3E1C" w:rsidRPr="00D464B3" w:rsidRDefault="00ED3E1C" w:rsidP="00D464B3">
      <w:pPr>
        <w:pStyle w:val="a3"/>
        <w:ind w:firstLine="709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lastRenderedPageBreak/>
        <w:t>Дошкольный возраст – яркая, неповторимая страница жизни каждого человека. Именно в этот период начинается процесс социализации, устанавливается связь ребенка с ведущими сферами бытия: миром людей, природы, предметным миром. Происходит приобщение к культуре, к общечеловеческим ценностям. Дошкольное детство – время первоначального становления личности, формирования основ самосознания и индивидуальности ребенка.</w:t>
      </w:r>
    </w:p>
    <w:p w:rsidR="00ED3E1C" w:rsidRPr="00D464B3" w:rsidRDefault="00ED3E1C" w:rsidP="00D464B3">
      <w:pPr>
        <w:pStyle w:val="a3"/>
        <w:ind w:firstLine="709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>В педагогике понятие «социализация» связано с такими понятиями как «воспитание», «обучение», «развитие личности». Итак, социализация – это процесс формирования и развития личности, происходящий под воздействием воспитательной и обучающей деятельности.</w:t>
      </w:r>
    </w:p>
    <w:p w:rsidR="00ED3E1C" w:rsidRPr="00D464B3" w:rsidRDefault="00ED3E1C" w:rsidP="00D464B3">
      <w:pPr>
        <w:pStyle w:val="a3"/>
        <w:ind w:firstLine="709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 xml:space="preserve">В дошкольном образовательном учреждении «социализация» начинается с группы раннего возраста. Именно в этом возрасте ребенок в полной мере впервые знакомится с миром взрослых, учится общаться с другими детьми. Первой ступенью в этом процессе является </w:t>
      </w:r>
      <w:r w:rsidRPr="00D464B3">
        <w:rPr>
          <w:rFonts w:ascii="Liberation Serif" w:hAnsi="Liberation Serif"/>
          <w:i/>
          <w:sz w:val="28"/>
          <w:szCs w:val="28"/>
        </w:rPr>
        <w:t>адаптация</w:t>
      </w:r>
      <w:r w:rsidRPr="00D464B3">
        <w:rPr>
          <w:rFonts w:ascii="Liberation Serif" w:hAnsi="Liberation Serif"/>
          <w:sz w:val="28"/>
          <w:szCs w:val="28"/>
        </w:rPr>
        <w:t xml:space="preserve"> детей раннего возраста к детскому саду. С приходом ребенка в дошкольное учреждение его жизнь существенным образом меняется: строгий режим дня, отсутствие родителей или других близких взрослых, новые требования к поведению, постоянный контакт со сверстниками, новое помещение, таящее в себе многого неизвестного, другой стиль общения. Все это обрушивается на малыша одновременно, создавая для него стрессовую ситуацию. </w:t>
      </w:r>
    </w:p>
    <w:p w:rsidR="00ED3E1C" w:rsidRPr="00D464B3" w:rsidRDefault="00ED3E1C" w:rsidP="00D464B3">
      <w:pPr>
        <w:pStyle w:val="a3"/>
        <w:ind w:firstLine="709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 xml:space="preserve">В группе для ребенка создается атмосфера домашнего тепла. Для того чтобы ближе узнать детей и родителей, проводится анкетирование, которое позволяет выявить средние данные о возрасте родителей и детей, семейное положение, образование родителей, здоровье детей и подготовленность их к поступлению в детское учреждение. Анкетирование дает возможность вести работу в индивидуальном направлении при адаптации, а также в дальнейшей работе. К каждому ребенку подход всегда индивидуален, с родителями происходит ежедневный тесный контакт. </w:t>
      </w:r>
    </w:p>
    <w:p w:rsidR="00ED3E1C" w:rsidRPr="00D464B3" w:rsidRDefault="00ED3E1C" w:rsidP="00D464B3">
      <w:pPr>
        <w:pStyle w:val="a3"/>
        <w:ind w:firstLine="709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 xml:space="preserve">Дальнейшая работа по социализации детей раннего возраста проходит исходя из поставленных перед собой </w:t>
      </w:r>
      <w:r w:rsidRPr="00D464B3">
        <w:rPr>
          <w:rFonts w:ascii="Liberation Serif" w:hAnsi="Liberation Serif"/>
          <w:b/>
          <w:sz w:val="28"/>
          <w:szCs w:val="28"/>
        </w:rPr>
        <w:t>целей</w:t>
      </w:r>
      <w:r w:rsidRPr="00D464B3">
        <w:rPr>
          <w:rFonts w:ascii="Liberation Serif" w:hAnsi="Liberation Serif"/>
          <w:sz w:val="28"/>
          <w:szCs w:val="28"/>
        </w:rPr>
        <w:t xml:space="preserve">: </w:t>
      </w:r>
    </w:p>
    <w:p w:rsidR="00ED3E1C" w:rsidRPr="00D464B3" w:rsidRDefault="00ED3E1C" w:rsidP="00D464B3">
      <w:pPr>
        <w:pStyle w:val="a3"/>
        <w:numPr>
          <w:ilvl w:val="0"/>
          <w:numId w:val="3"/>
        </w:numPr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>совершенствовать самостоятельность детей в предметно – игровой деятельности и самообслуживании;</w:t>
      </w:r>
    </w:p>
    <w:p w:rsidR="00ED3E1C" w:rsidRPr="00D464B3" w:rsidRDefault="00ED3E1C" w:rsidP="00D464B3">
      <w:pPr>
        <w:pStyle w:val="a3"/>
        <w:numPr>
          <w:ilvl w:val="0"/>
          <w:numId w:val="3"/>
        </w:numPr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>расширить ориентировку в ближайшем окружении;</w:t>
      </w:r>
    </w:p>
    <w:p w:rsidR="00ED3E1C" w:rsidRPr="00D464B3" w:rsidRDefault="00ED3E1C" w:rsidP="00D464B3">
      <w:pPr>
        <w:pStyle w:val="a3"/>
        <w:numPr>
          <w:ilvl w:val="0"/>
          <w:numId w:val="3"/>
        </w:numPr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>научить умению играть и действовать рядом.</w:t>
      </w:r>
    </w:p>
    <w:p w:rsidR="00ED3E1C" w:rsidRPr="00ED3E1C" w:rsidRDefault="00ED3E1C" w:rsidP="00ED3E1C">
      <w:pPr>
        <w:widowControl/>
        <w:autoSpaceDE/>
        <w:autoSpaceDN/>
        <w:ind w:left="993"/>
        <w:jc w:val="both"/>
        <w:rPr>
          <w:rFonts w:ascii="Liberation Serif" w:hAnsi="Liberation Serif"/>
          <w:sz w:val="28"/>
          <w:szCs w:val="28"/>
        </w:rPr>
      </w:pPr>
    </w:p>
    <w:p w:rsidR="00ED3E1C" w:rsidRDefault="00ED3E1C" w:rsidP="00ED3E1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F1934E4" wp14:editId="050EFBC7">
            <wp:extent cx="1511301" cy="1314450"/>
            <wp:effectExtent l="0" t="0" r="0" b="0"/>
            <wp:docPr id="8" name="Рисунок 8" descr="C:\Users\Пользователь\Desktop\ВВК 2020\НУГ 2020\НУГ Пирожкова\Фильм\IMG_8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ВВК 2020\НУГ 2020\НУГ Пирожкова\Фильм\IMG_82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35" cy="13166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</w:t>
      </w:r>
      <w:r w:rsidRPr="00ED3E1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343025" cy="1321459"/>
            <wp:effectExtent l="0" t="0" r="0" b="0"/>
            <wp:docPr id="4" name="Рисунок 4" descr="C:\Users\Пользователь\Desktop\ВВК 2020\НУГ 2020\НУГ Пирожкова\Фильм\LAAP8668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ВВК 2020\НУГ 2020\НУГ Пирожкова\Фильм\LAAP8668 (8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827" cy="1330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390650" cy="1532314"/>
            <wp:effectExtent l="0" t="0" r="0" b="0"/>
            <wp:docPr id="5" name="Рисунок 5" descr="C:\Users\Пользователь\Desktop\ВВК 2020\НУГ 2020\НУГ Пирожкова\Фильм\CETO7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ВВК 2020\НУГ 2020\НУГ Пирожкова\Фильм\CETO76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730" cy="15346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386D023" wp14:editId="05EB924E">
            <wp:extent cx="1422399" cy="1219200"/>
            <wp:effectExtent l="0" t="0" r="6985" b="0"/>
            <wp:docPr id="6" name="Рисунок 6" descr="C:\Users\Пользователь\Desktop\ВВК 2020\НУГ 2020\НУГ Пирожкова\Фильм\IMG_8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ВВК 2020\НУГ 2020\НУГ Пирожкова\Фильм\IMG_82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987" cy="1223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5105A" w:rsidRDefault="00F5105A" w:rsidP="00ED3E1C">
      <w:pPr>
        <w:rPr>
          <w:noProof/>
          <w:lang w:eastAsia="ru-RU"/>
        </w:rPr>
      </w:pPr>
    </w:p>
    <w:p w:rsidR="00F5105A" w:rsidRPr="00D464B3" w:rsidRDefault="00F5105A" w:rsidP="00F5105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lastRenderedPageBreak/>
        <w:t>Для</w:t>
      </w:r>
      <w:r w:rsidRPr="00D464B3">
        <w:rPr>
          <w:rFonts w:ascii="Liberation Serif" w:hAnsi="Liberation Serif"/>
          <w:i/>
          <w:sz w:val="28"/>
          <w:szCs w:val="28"/>
        </w:rPr>
        <w:t xml:space="preserve"> </w:t>
      </w:r>
      <w:r w:rsidRPr="00D464B3">
        <w:rPr>
          <w:rFonts w:ascii="Liberation Serif" w:hAnsi="Liberation Serif"/>
          <w:sz w:val="28"/>
          <w:szCs w:val="28"/>
        </w:rPr>
        <w:t>реализации</w:t>
      </w:r>
      <w:r w:rsidRPr="00D464B3">
        <w:rPr>
          <w:rFonts w:ascii="Liberation Serif" w:hAnsi="Liberation Serif"/>
          <w:b/>
          <w:sz w:val="28"/>
          <w:szCs w:val="28"/>
        </w:rPr>
        <w:t xml:space="preserve"> </w:t>
      </w:r>
      <w:r w:rsidRPr="00D464B3">
        <w:rPr>
          <w:rFonts w:ascii="Liberation Serif" w:hAnsi="Liberation Serif"/>
          <w:sz w:val="28"/>
          <w:szCs w:val="28"/>
        </w:rPr>
        <w:t xml:space="preserve">данных направлений необходимо решить следующие задачи: </w:t>
      </w:r>
    </w:p>
    <w:p w:rsidR="00F5105A" w:rsidRPr="00D464B3" w:rsidRDefault="00F5105A" w:rsidP="00F5105A">
      <w:pPr>
        <w:widowControl/>
        <w:numPr>
          <w:ilvl w:val="0"/>
          <w:numId w:val="2"/>
        </w:numPr>
        <w:tabs>
          <w:tab w:val="clear" w:pos="1080"/>
          <w:tab w:val="num" w:pos="993"/>
        </w:tabs>
        <w:autoSpaceDE/>
        <w:autoSpaceDN/>
        <w:ind w:left="993" w:hanging="284"/>
        <w:jc w:val="both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>сформировать представления о ближайшем окружении, о простейших связях между ними;</w:t>
      </w:r>
    </w:p>
    <w:p w:rsidR="00F5105A" w:rsidRPr="00D464B3" w:rsidRDefault="00F5105A" w:rsidP="00F5105A">
      <w:pPr>
        <w:widowControl/>
        <w:numPr>
          <w:ilvl w:val="0"/>
          <w:numId w:val="2"/>
        </w:numPr>
        <w:tabs>
          <w:tab w:val="clear" w:pos="1080"/>
          <w:tab w:val="num" w:pos="928"/>
          <w:tab w:val="num" w:pos="993"/>
        </w:tabs>
        <w:autoSpaceDE/>
        <w:autoSpaceDN/>
        <w:ind w:left="993" w:hanging="284"/>
        <w:jc w:val="both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>научить представлениям, умениям и навыкам самообслуживания;</w:t>
      </w:r>
    </w:p>
    <w:p w:rsidR="00F5105A" w:rsidRPr="00D464B3" w:rsidRDefault="00F5105A" w:rsidP="00F5105A">
      <w:pPr>
        <w:widowControl/>
        <w:numPr>
          <w:ilvl w:val="0"/>
          <w:numId w:val="2"/>
        </w:numPr>
        <w:tabs>
          <w:tab w:val="clear" w:pos="1080"/>
          <w:tab w:val="num" w:pos="928"/>
          <w:tab w:val="num" w:pos="993"/>
        </w:tabs>
        <w:autoSpaceDE/>
        <w:autoSpaceDN/>
        <w:ind w:left="993" w:hanging="284"/>
        <w:jc w:val="both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>сформировать представления о природном окружении (овощи и фрукты, животные, растения);</w:t>
      </w:r>
    </w:p>
    <w:p w:rsidR="00F5105A" w:rsidRPr="00D464B3" w:rsidRDefault="00F5105A" w:rsidP="00F5105A">
      <w:pPr>
        <w:widowControl/>
        <w:numPr>
          <w:ilvl w:val="0"/>
          <w:numId w:val="2"/>
        </w:numPr>
        <w:tabs>
          <w:tab w:val="clear" w:pos="1080"/>
          <w:tab w:val="num" w:pos="993"/>
        </w:tabs>
        <w:autoSpaceDE/>
        <w:autoSpaceDN/>
        <w:ind w:left="993" w:hanging="284"/>
        <w:jc w:val="both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>сформировать представления о явлениях общественной жизни.</w:t>
      </w:r>
    </w:p>
    <w:p w:rsidR="00F5105A" w:rsidRDefault="00F5105A" w:rsidP="00F5105A">
      <w:pPr>
        <w:widowControl/>
        <w:autoSpaceDE/>
        <w:autoSpaceDN/>
        <w:ind w:left="993"/>
        <w:jc w:val="both"/>
        <w:rPr>
          <w:sz w:val="28"/>
          <w:szCs w:val="28"/>
        </w:rPr>
      </w:pPr>
    </w:p>
    <w:p w:rsidR="00F5105A" w:rsidRDefault="00F5105A" w:rsidP="00F5105A">
      <w:pPr>
        <w:widowControl/>
        <w:autoSpaceDE/>
        <w:autoSpaceDN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52575" cy="2070101"/>
            <wp:effectExtent l="0" t="0" r="9525" b="6350"/>
            <wp:docPr id="10" name="Рисунок 10" descr="C:\Users\Пользователь\Desktop\ВВК 2020\НУГ 2020\НУГ Пирожкова\Фильм\IMG_7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ВВК 2020\НУГ 2020\НУГ Пирожкова\Фильм\IMG_76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197" cy="20762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18E630A7" wp14:editId="51E53BD3">
            <wp:extent cx="1571625" cy="2095499"/>
            <wp:effectExtent l="0" t="0" r="0" b="635"/>
            <wp:docPr id="9" name="Рисунок 9" descr="C:\Users\Пользователь\Desktop\ВВК 2020\НУГ 2020\НУГ Пирожкова\Фильм\CTGE2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ВВК 2020\НУГ 2020\НУГ Пирожкова\Фильм\CTGE27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786" cy="2094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5105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438275" cy="2009775"/>
            <wp:effectExtent l="0" t="0" r="9525" b="9525"/>
            <wp:docPr id="11" name="Рисунок 11" descr="C:\Users\Пользователь\Desktop\ВВК 2020\НУГ 2020\НУГ Пирожкова\Фильм\IMG_7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ВВК 2020\НУГ 2020\НУГ Пирожкова\Фильм\IMG_77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164" cy="20166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5105A" w:rsidRDefault="00F5105A" w:rsidP="00F5105A">
      <w:pPr>
        <w:jc w:val="both"/>
        <w:rPr>
          <w:sz w:val="28"/>
          <w:szCs w:val="28"/>
        </w:rPr>
      </w:pPr>
    </w:p>
    <w:p w:rsidR="00F5105A" w:rsidRDefault="00F5105A" w:rsidP="00ED3E1C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1619250" cy="2159001"/>
            <wp:effectExtent l="0" t="0" r="0" b="0"/>
            <wp:docPr id="13" name="Рисунок 13" descr="C:\Users\Пользователь\Desktop\ВВК 2020\НУГ 2020\НУГ Пирожкова\Фильм\IMG_7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ВВК 2020\НУГ 2020\НУГ Пирожкова\Фильм\IMG_787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626" cy="21595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E320D0D" wp14:editId="412BA375">
            <wp:extent cx="1500188" cy="2000250"/>
            <wp:effectExtent l="0" t="0" r="5080" b="0"/>
            <wp:docPr id="12" name="Рисунок 12" descr="C:\Users\Пользователь\Desktop\ВВК 2020\НУГ 2020\НУГ Пирожкова\Фильм\IMG_7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ВВК 2020\НУГ 2020\НУГ Пирожкова\Фильм\IMG_77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387" cy="1999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5105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38275" cy="1917699"/>
            <wp:effectExtent l="0" t="0" r="0" b="6985"/>
            <wp:docPr id="14" name="Рисунок 14" descr="C:\Users\Пользователь\Desktop\ВВК 2020\НУГ 2020\НУГ Пирожкова\Фильм\IMG_7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ВВК 2020\НУГ 2020\НУГ Пирожкова\Фильм\IMG_78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507" cy="1916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5105A" w:rsidRPr="00D464B3" w:rsidRDefault="00F5105A" w:rsidP="00D464B3">
      <w:pPr>
        <w:pStyle w:val="a3"/>
        <w:ind w:firstLine="709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 xml:space="preserve">Для достижения целей и поставленных задач перед собой, </w:t>
      </w:r>
      <w:r w:rsidRPr="00A73CB6">
        <w:rPr>
          <w:rFonts w:ascii="Liberation Serif" w:hAnsi="Liberation Serif"/>
          <w:sz w:val="28"/>
          <w:szCs w:val="28"/>
        </w:rPr>
        <w:t xml:space="preserve">с </w:t>
      </w:r>
      <w:r w:rsidRPr="00D464B3">
        <w:rPr>
          <w:rFonts w:ascii="Liberation Serif" w:hAnsi="Liberation Serif"/>
          <w:sz w:val="28"/>
          <w:szCs w:val="28"/>
        </w:rPr>
        <w:t>родителями ведется постоянная работа в виде рекомендаций, личных бесед и советов, консультаций: «Влияние родителей на формирование системы ценностей ребенка», «Как способствовать социальному развитию ребенка», «Как маленький ребенок открывает для себя мир природы», «Формирование самостоятельности у детей».</w:t>
      </w:r>
    </w:p>
    <w:p w:rsidR="00F5105A" w:rsidRPr="00D464B3" w:rsidRDefault="00F5105A" w:rsidP="00D464B3">
      <w:pPr>
        <w:pStyle w:val="a3"/>
        <w:ind w:firstLine="709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 xml:space="preserve">В группе проводятся занятия по заданной тематике: «Поход в магазин», «Кормление куклы обедом», «Купаем куклу», «Маленький барабанщик», сочинение рассказа «Как мы птичек кормили» и многое другое. Взаимодействие с ребенком ведется не только непосредственно на занятиях, но и в свободной их деятельности. Дети с удовольствием играют в дидактические («Мой дом», «Семья», «Сюжетные картинки», «Одеваемся на прогулку», «Что неправильно?») и подвижные игры («Самолеты», «Поезд», </w:t>
      </w:r>
      <w:r w:rsidRPr="00D464B3">
        <w:rPr>
          <w:rFonts w:ascii="Liberation Serif" w:hAnsi="Liberation Serif"/>
          <w:sz w:val="28"/>
          <w:szCs w:val="28"/>
        </w:rPr>
        <w:lastRenderedPageBreak/>
        <w:t>«Птички в гнездышках», «Воробушки и автомобиль»), разработанные по данной тематике.</w:t>
      </w:r>
    </w:p>
    <w:p w:rsidR="00F5105A" w:rsidRDefault="00F5105A" w:rsidP="00D464B3">
      <w:pPr>
        <w:pStyle w:val="a3"/>
        <w:ind w:firstLine="709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i/>
          <w:sz w:val="28"/>
          <w:szCs w:val="28"/>
        </w:rPr>
        <w:t>Сюжетно-ролевая игра</w:t>
      </w:r>
      <w:r w:rsidRPr="00D464B3">
        <w:rPr>
          <w:rFonts w:ascii="Liberation Serif" w:hAnsi="Liberation Serif"/>
          <w:sz w:val="28"/>
          <w:szCs w:val="28"/>
        </w:rPr>
        <w:t xml:space="preserve"> имеет не маловажную роль в развитии социализации детей раннего возраста. Дети желают и стремятся быть похожими на взрослых. Игра, как никто другой способствует этому. В сюжетно-ролевой игре дети могут быть кем угодно и мамами, и папами, и дочками,</w:t>
      </w:r>
      <w:r w:rsidR="00003E33">
        <w:rPr>
          <w:rFonts w:ascii="Liberation Serif" w:hAnsi="Liberation Serif"/>
          <w:sz w:val="28"/>
          <w:szCs w:val="28"/>
        </w:rPr>
        <w:t xml:space="preserve"> и даже разными зверюшками. Дети осваивают новые предметы.</w:t>
      </w:r>
      <w:r w:rsidRPr="00D464B3">
        <w:rPr>
          <w:rFonts w:ascii="Liberation Serif" w:hAnsi="Liberation Serif"/>
          <w:sz w:val="28"/>
          <w:szCs w:val="28"/>
        </w:rPr>
        <w:t xml:space="preserve"> </w:t>
      </w:r>
      <w:r w:rsidR="00003E33" w:rsidRPr="00D464B3">
        <w:rPr>
          <w:rFonts w:ascii="Liberation Serif" w:hAnsi="Liberation Serif"/>
          <w:sz w:val="28"/>
          <w:szCs w:val="28"/>
        </w:rPr>
        <w:t>П</w:t>
      </w:r>
      <w:r w:rsidRPr="00D464B3">
        <w:rPr>
          <w:rFonts w:ascii="Liberation Serif" w:hAnsi="Liberation Serif"/>
          <w:sz w:val="28"/>
          <w:szCs w:val="28"/>
        </w:rPr>
        <w:t xml:space="preserve">онемногу начинают знакомиться с профессиями (продавец, парикмахер, повар, доктор) и действиями взрослых (готовить, лечить, ходить в магазин, кормить, укладывать спать), учатся общению друг с другом. </w:t>
      </w:r>
    </w:p>
    <w:p w:rsidR="00BA5003" w:rsidRPr="00D464B3" w:rsidRDefault="00BA5003" w:rsidP="00D464B3">
      <w:pPr>
        <w:pStyle w:val="a3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2172535" cy="1220354"/>
            <wp:effectExtent l="0" t="0" r="0" b="0"/>
            <wp:docPr id="1" name="Рисунок 1" descr="C:\Users\Пользователь\Desktop\UI69d22tr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UI69d22trj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554" cy="12214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1661775" cy="933450"/>
            <wp:effectExtent l="0" t="0" r="0" b="0"/>
            <wp:docPr id="3" name="Рисунок 3" descr="C:\Users\Пользователь\Desktop\DqLldEosX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DqLldEosXfA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319" cy="9343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1685925" cy="2999669"/>
            <wp:effectExtent l="0" t="0" r="0" b="0"/>
            <wp:docPr id="7" name="Рисунок 7" descr="C:\Users\Пользователь\Desktop\k6CTufEcj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k6CTufEcjBM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999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2323093" cy="1304925"/>
            <wp:effectExtent l="0" t="0" r="1270" b="0"/>
            <wp:docPr id="25" name="Рисунок 25" descr="C:\Users\Пользователь\Desktop\leC4i_wNl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leC4i_wNlkU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252" cy="1306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1447800" cy="2575987"/>
            <wp:effectExtent l="0" t="0" r="0" b="0"/>
            <wp:docPr id="30" name="Рисунок 30" descr="C:\Users\Пользователь\Desktop\cZqquYLeg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cZqquYLegBo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5759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5105A" w:rsidRPr="00D464B3" w:rsidRDefault="00F5105A" w:rsidP="00D464B3">
      <w:pPr>
        <w:pStyle w:val="a3"/>
        <w:ind w:firstLine="709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 xml:space="preserve">В раннем возрасте большую роль уделяют </w:t>
      </w:r>
      <w:r w:rsidRPr="00D464B3">
        <w:rPr>
          <w:rFonts w:ascii="Liberation Serif" w:hAnsi="Liberation Serif"/>
          <w:i/>
          <w:sz w:val="28"/>
          <w:szCs w:val="28"/>
        </w:rPr>
        <w:t>играм с песком и водой</w:t>
      </w:r>
      <w:r w:rsidRPr="00D464B3">
        <w:rPr>
          <w:rFonts w:ascii="Liberation Serif" w:hAnsi="Liberation Serif"/>
          <w:sz w:val="28"/>
          <w:szCs w:val="28"/>
        </w:rPr>
        <w:t>.</w:t>
      </w:r>
    </w:p>
    <w:p w:rsidR="00771DB9" w:rsidRDefault="00771DB9" w:rsidP="00F5105A">
      <w:pPr>
        <w:ind w:firstLine="709"/>
        <w:jc w:val="both"/>
        <w:rPr>
          <w:sz w:val="28"/>
          <w:szCs w:val="28"/>
        </w:rPr>
      </w:pPr>
    </w:p>
    <w:p w:rsidR="00F5105A" w:rsidRDefault="00771DB9" w:rsidP="00ED3E1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04975" cy="2273300"/>
            <wp:effectExtent l="0" t="0" r="0" b="0"/>
            <wp:docPr id="16" name="Рисунок 16" descr="C:\Users\Пользователь\Desktop\xiJuFFZFt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xiJuFFZFtI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064" cy="22720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327E5715" wp14:editId="33DF9779">
            <wp:extent cx="2029845" cy="1704975"/>
            <wp:effectExtent l="0" t="0" r="8890" b="0"/>
            <wp:docPr id="15" name="Рисунок 15" descr="C:\Users\Пользователь\Desktop\EcTp1ovbb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EcTp1ovbbcI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267" cy="1704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lastRenderedPageBreak/>
        <w:drawing>
          <wp:inline distT="0" distB="0" distL="0" distR="0">
            <wp:extent cx="2676525" cy="2007394"/>
            <wp:effectExtent l="0" t="0" r="0" b="0"/>
            <wp:docPr id="17" name="Рисунок 17" descr="C:\Users\Пользователь\Desktop\ONeklfegu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ONeklfeguNY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095" cy="20063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3057525" cy="2293144"/>
            <wp:effectExtent l="0" t="0" r="0" b="0"/>
            <wp:docPr id="18" name="Рисунок 18" descr="C:\Users\Пользователь\Desktop\zrIuPFFlo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zrIuPFFlo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92" cy="22919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1DB9" w:rsidRDefault="00771DB9" w:rsidP="00ED3E1C">
      <w:pPr>
        <w:rPr>
          <w:noProof/>
          <w:lang w:eastAsia="ru-RU"/>
        </w:rPr>
      </w:pPr>
    </w:p>
    <w:p w:rsidR="00771DB9" w:rsidRPr="00D464B3" w:rsidRDefault="00771DB9" w:rsidP="00D464B3">
      <w:pPr>
        <w:pStyle w:val="a3"/>
        <w:ind w:firstLine="709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 xml:space="preserve">Для детей раннего возраста игры с водой всегда являются ярким эмоциональным событием. При правильном поведении взрослого эти игры не просто расширяют чувственный опыт малышей, но и становится для них эмоциональной школой. Дети, помимо развития психических функций, посредством этих игр знакомятся со свойствами предметов, с неживой природой, а также с действиями людей (лепить, строить, ловить рыбу).  На прогулках дети имеют возможность наблюдать и за живой природой: рассматривают растения, птичек и животных, их повадки и внешность. В разное время года ребятишки наблюдают различные явления природы. Не забывают они рассмотреть и людей: действия (убирают мусор, гуляют), одежду (по погоде). </w:t>
      </w:r>
    </w:p>
    <w:p w:rsidR="00771DB9" w:rsidRDefault="00771DB9" w:rsidP="00ED3E1C">
      <w:r>
        <w:rPr>
          <w:noProof/>
          <w:lang w:eastAsia="ru-RU"/>
        </w:rPr>
        <w:drawing>
          <wp:inline distT="0" distB="0" distL="0" distR="0">
            <wp:extent cx="2000250" cy="2667000"/>
            <wp:effectExtent l="0" t="0" r="0" b="0"/>
            <wp:docPr id="19" name="Рисунок 19" descr="C:\Users\Пользователь\Desktop\ВВК 2020\НУГ 2020\НУГ Пирожкова\Фильм\IMG_7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ВВК 2020\НУГ 2020\НУГ Пирожкова\Фильм\IMG_79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330" cy="26697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455070" cy="3273426"/>
            <wp:effectExtent l="0" t="0" r="2540" b="3175"/>
            <wp:docPr id="20" name="Рисунок 20" descr="C:\Users\Пользователь\Desktop\ВВК 2020\НУГ 2020\НУГ Пирожкова\Фильм\IMG_7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ВВК 2020\НУГ 2020\НУГ Пирожкова\Фильм\IMG_794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758" cy="32716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1DB9" w:rsidRDefault="00771DB9" w:rsidP="00ED3E1C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00250" cy="2666999"/>
            <wp:effectExtent l="0" t="0" r="0" b="635"/>
            <wp:docPr id="21" name="Рисунок 21" descr="C:\Users\Пользователь\Desktop\ВВК 2020\НУГ 2020\НУГ Пирожкова\Фильм\IMG_7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ВВК 2020\НУГ 2020\НУГ Пирожкова\Фильм\IMG_794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182" cy="266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</w:t>
      </w:r>
      <w:r w:rsidRPr="00771DB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486150" cy="2314575"/>
            <wp:effectExtent l="0" t="0" r="0" b="9525"/>
            <wp:docPr id="23" name="Рисунок 23" descr="C:\Users\Пользователь\Desktop\3cY43XbvZ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3cY43XbvZFs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795" cy="23176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46EE553B" wp14:editId="40488BAE">
            <wp:extent cx="4238625" cy="2314575"/>
            <wp:effectExtent l="0" t="0" r="9525" b="9525"/>
            <wp:docPr id="24" name="Рисунок 24" descr="C:\Users\Пользователь\Desktop\R08NbLzOO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R08NbLzOOOA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148" cy="23175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464B3" w:rsidRPr="00D464B3" w:rsidRDefault="00771DB9" w:rsidP="00D464B3">
      <w:pPr>
        <w:pStyle w:val="a3"/>
        <w:ind w:firstLine="709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 xml:space="preserve">Мы понемногу начинаем знакомить наших детей с </w:t>
      </w:r>
      <w:r w:rsidRPr="00D464B3">
        <w:rPr>
          <w:rFonts w:ascii="Liberation Serif" w:hAnsi="Liberation Serif"/>
          <w:i/>
          <w:sz w:val="28"/>
          <w:szCs w:val="28"/>
        </w:rPr>
        <w:t>правилами дорожного движения</w:t>
      </w:r>
      <w:r w:rsidRPr="00D464B3">
        <w:rPr>
          <w:rFonts w:ascii="Liberation Serif" w:hAnsi="Liberation Serif"/>
          <w:sz w:val="28"/>
          <w:szCs w:val="28"/>
        </w:rPr>
        <w:t>. Так как формировать у них навыки правильного поведения на дороге необходимо с самого раннего возраста, потому что знания, полученные в детстве, наиболее прочные; а правила, усвоенные ребенком, впоследствии становятся нормой поведения, их соблюдение – потребностью человека. Мы все вместе рассматриваем транспорт на картинках, а также непосредственно на улице. Затем дети рассматривают игрушечный транспорт, составляющие его части. Учатся звукоподражанию, и активно используют различный транспорт в играх и постройках. Не забываем читать стихотворения о светофоре и о дороге, проговаривая, как необходимо себя вести на проезжей части (не выбегать на дорогу, переходить за руку с взрослыми, не играть рядом).</w:t>
      </w:r>
    </w:p>
    <w:p w:rsidR="00771DB9" w:rsidRPr="00D464B3" w:rsidRDefault="00771DB9" w:rsidP="00D464B3">
      <w:pPr>
        <w:pStyle w:val="a3"/>
        <w:ind w:firstLine="709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 xml:space="preserve">Уже со второй  группы раннего возраста  начинаем вводить гендерное воспитание. Современные авторы (Л.В. Градусова, Е.А. Кудрявцева и другие) считают, что женщину в девочке, также как и мужчину в мальчике, следует формировать с дошкольного возраста. Иначе при становлении личности девочки и мальчика неизбежны отклонения, приводящие к эмоциональному неблагополучию среди сверстников, а в дальнейшем – препятствующие выполнению семейной и общественной функции. Мы предлагаем детям игровые роли противоположного пола (мама, папа). </w:t>
      </w:r>
      <w:r w:rsidRPr="00D464B3">
        <w:rPr>
          <w:rFonts w:ascii="Liberation Serif" w:hAnsi="Liberation Serif"/>
          <w:sz w:val="28"/>
          <w:szCs w:val="28"/>
        </w:rPr>
        <w:lastRenderedPageBreak/>
        <w:t xml:space="preserve">Мальчиков заинтересовываем различным игрушечным транспортом, строительством.    </w:t>
      </w:r>
      <w:r w:rsidRPr="00D464B3">
        <w:rPr>
          <w:rFonts w:ascii="Liberation Serif" w:hAnsi="Liberation Serif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D464B3" w:rsidRDefault="006F5501" w:rsidP="006F5501">
      <w:pPr>
        <w:ind w:firstLine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 wp14:anchorId="72977231" wp14:editId="3704B5DE">
            <wp:extent cx="2181225" cy="2181225"/>
            <wp:effectExtent l="0" t="0" r="9525" b="9525"/>
            <wp:docPr id="26" name="Рисунок 26" descr="C:\Users\Пользователь\Desktop\AAjRtnLUL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AAjRtnLUL2k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060" cy="2180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F550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AC1C70F" wp14:editId="06FE7A3F">
            <wp:extent cx="3095625" cy="2321719"/>
            <wp:effectExtent l="0" t="0" r="0" b="2540"/>
            <wp:docPr id="28" name="Рисунок 28" descr="C:\Users\Пользователь\Desktop\zmTDgdJJf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zmTDgdJJf6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972" cy="2320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A476A9" wp14:editId="1F691EF1">
            <wp:extent cx="4648200" cy="2610981"/>
            <wp:effectExtent l="0" t="0" r="0" b="0"/>
            <wp:docPr id="27" name="Рисунок 27" descr="C:\Users\Пользователь\Desktop\qnve8Tkd9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qnve8Tkd9Ws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257" cy="26138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5501" w:rsidRPr="00D464B3" w:rsidRDefault="006F5501" w:rsidP="00D464B3">
      <w:pPr>
        <w:pStyle w:val="a3"/>
        <w:ind w:firstLine="709"/>
        <w:rPr>
          <w:rFonts w:ascii="Liberation Serif" w:hAnsi="Liberation Serif"/>
          <w:sz w:val="28"/>
          <w:szCs w:val="28"/>
        </w:rPr>
      </w:pPr>
      <w:r>
        <w:t xml:space="preserve"> </w:t>
      </w:r>
      <w:r w:rsidRPr="00D464B3">
        <w:rPr>
          <w:rFonts w:ascii="Liberation Serif" w:hAnsi="Liberation Serif"/>
          <w:sz w:val="28"/>
          <w:szCs w:val="28"/>
        </w:rPr>
        <w:t>Девочкам  же больше предлагаем игры в «дочки – матери», с ряженьем. Уже с этого возраста мальчики учатся уступать девочкам. Это, конечно, задатки гендерного воспитания. Но воспитывать из мальчика будущего мужчину, а из девочки будущую женщину нужно начинать уже в раннем возрасте.</w:t>
      </w:r>
    </w:p>
    <w:p w:rsidR="00D464B3" w:rsidRPr="00D464B3" w:rsidRDefault="006F5501" w:rsidP="00D464B3">
      <w:pPr>
        <w:pStyle w:val="a3"/>
        <w:ind w:firstLine="709"/>
        <w:rPr>
          <w:rFonts w:ascii="Liberation Serif" w:hAnsi="Liberation Serif"/>
          <w:sz w:val="28"/>
          <w:szCs w:val="28"/>
        </w:rPr>
      </w:pPr>
      <w:r w:rsidRPr="00D464B3">
        <w:rPr>
          <w:rFonts w:ascii="Liberation Serif" w:hAnsi="Liberation Serif"/>
          <w:sz w:val="28"/>
          <w:szCs w:val="28"/>
        </w:rPr>
        <w:t xml:space="preserve">Для воспитания полноценной личности необходимо способствовать социализации ребенка в его первых социумах – семье и группе детского сада, которые могут способствовать его социально-психологической адаптации к дальнейшей жизни в обществе и успешному взаимодействию с окружающим миром. Результатом ранней социализации является готовность в дальнейшем детей к школе и свободное общение со сверстниками и взрослыми. От того, как происходит, процесс ранней социализации во многом зависит дальнейшая жизнь человека, так как в этот период примерно на 70% формируется человеческая личность. </w:t>
      </w:r>
      <w:r w:rsidR="00D464B3" w:rsidRPr="00D464B3">
        <w:rPr>
          <w:rFonts w:ascii="Liberation Serif" w:hAnsi="Liberation Serif"/>
          <w:sz w:val="28"/>
          <w:szCs w:val="28"/>
        </w:rPr>
        <w:t>Создание всех перечисленных условий в детском саду имеет значение для</w:t>
      </w:r>
      <w:r w:rsidR="00D464B3" w:rsidRPr="00D464B3">
        <w:rPr>
          <w:rFonts w:ascii="Liberation Serif" w:hAnsi="Liberation Serif"/>
          <w:spacing w:val="1"/>
          <w:sz w:val="28"/>
          <w:szCs w:val="28"/>
        </w:rPr>
        <w:t xml:space="preserve"> </w:t>
      </w:r>
      <w:r w:rsidR="00D464B3" w:rsidRPr="00D464B3">
        <w:rPr>
          <w:rFonts w:ascii="Liberation Serif" w:hAnsi="Liberation Serif"/>
          <w:sz w:val="28"/>
          <w:szCs w:val="28"/>
        </w:rPr>
        <w:t>воспитания,</w:t>
      </w:r>
      <w:r w:rsidR="00D464B3" w:rsidRPr="00D464B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D464B3" w:rsidRPr="00D464B3">
        <w:rPr>
          <w:rFonts w:ascii="Liberation Serif" w:hAnsi="Liberation Serif"/>
          <w:sz w:val="28"/>
          <w:szCs w:val="28"/>
        </w:rPr>
        <w:t>развития</w:t>
      </w:r>
      <w:r w:rsidR="00D464B3" w:rsidRPr="00D464B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D464B3" w:rsidRPr="00D464B3">
        <w:rPr>
          <w:rFonts w:ascii="Liberation Serif" w:hAnsi="Liberation Serif"/>
          <w:sz w:val="28"/>
          <w:szCs w:val="28"/>
        </w:rPr>
        <w:t>и</w:t>
      </w:r>
      <w:r w:rsidR="00D464B3" w:rsidRPr="00D464B3">
        <w:rPr>
          <w:rFonts w:ascii="Liberation Serif" w:hAnsi="Liberation Serif"/>
          <w:spacing w:val="-2"/>
          <w:sz w:val="28"/>
          <w:szCs w:val="28"/>
        </w:rPr>
        <w:t xml:space="preserve"> </w:t>
      </w:r>
      <w:r w:rsidR="00D464B3" w:rsidRPr="00D464B3">
        <w:rPr>
          <w:rFonts w:ascii="Liberation Serif" w:hAnsi="Liberation Serif"/>
          <w:sz w:val="28"/>
          <w:szCs w:val="28"/>
        </w:rPr>
        <w:t>социализации</w:t>
      </w:r>
      <w:r w:rsidR="00D464B3" w:rsidRPr="00D464B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D464B3" w:rsidRPr="00D464B3">
        <w:rPr>
          <w:rFonts w:ascii="Liberation Serif" w:hAnsi="Liberation Serif"/>
          <w:sz w:val="28"/>
          <w:szCs w:val="28"/>
        </w:rPr>
        <w:t>ребенка.</w:t>
      </w:r>
    </w:p>
    <w:p w:rsidR="006F5501" w:rsidRPr="00D464B3" w:rsidRDefault="006F5501" w:rsidP="00D464B3">
      <w:pPr>
        <w:pStyle w:val="a3"/>
        <w:ind w:firstLine="709"/>
        <w:rPr>
          <w:rFonts w:ascii="Liberation Serif" w:hAnsi="Liberation Serif"/>
          <w:sz w:val="28"/>
          <w:szCs w:val="28"/>
        </w:rPr>
      </w:pPr>
    </w:p>
    <w:p w:rsidR="006F5501" w:rsidRPr="00D464B3" w:rsidRDefault="006F5501" w:rsidP="00D464B3">
      <w:pPr>
        <w:pStyle w:val="a3"/>
        <w:ind w:firstLine="709"/>
        <w:rPr>
          <w:rFonts w:ascii="Liberation Serif" w:hAnsi="Liberation Serif"/>
          <w:sz w:val="28"/>
          <w:szCs w:val="28"/>
        </w:rPr>
      </w:pPr>
    </w:p>
    <w:p w:rsidR="006F5501" w:rsidRPr="00771DB9" w:rsidRDefault="006F5501" w:rsidP="00771DB9"/>
    <w:sectPr w:rsidR="006F5501" w:rsidRPr="00771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51199"/>
    <w:multiLevelType w:val="hybridMultilevel"/>
    <w:tmpl w:val="1E08660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7F06419"/>
    <w:multiLevelType w:val="hybridMultilevel"/>
    <w:tmpl w:val="DE3EA7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1D0C26"/>
    <w:multiLevelType w:val="hybridMultilevel"/>
    <w:tmpl w:val="6BB2EA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1C"/>
    <w:rsid w:val="00003E33"/>
    <w:rsid w:val="003B2E21"/>
    <w:rsid w:val="00601AAF"/>
    <w:rsid w:val="006F5501"/>
    <w:rsid w:val="00771DB9"/>
    <w:rsid w:val="00A553E1"/>
    <w:rsid w:val="00A73CB6"/>
    <w:rsid w:val="00BA5003"/>
    <w:rsid w:val="00C0463A"/>
    <w:rsid w:val="00D464B3"/>
    <w:rsid w:val="00ED3E1C"/>
    <w:rsid w:val="00F5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3E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D3E1C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ED3E1C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D3E1C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Без интервала Знак"/>
    <w:link w:val="a3"/>
    <w:uiPriority w:val="1"/>
    <w:rsid w:val="00ED3E1C"/>
  </w:style>
  <w:style w:type="paragraph" w:styleId="a7">
    <w:name w:val="Balloon Text"/>
    <w:basedOn w:val="a"/>
    <w:link w:val="a8"/>
    <w:uiPriority w:val="99"/>
    <w:semiHidden/>
    <w:unhideWhenUsed/>
    <w:rsid w:val="00ED3E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3E1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3E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D3E1C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ED3E1C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D3E1C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Без интервала Знак"/>
    <w:link w:val="a3"/>
    <w:uiPriority w:val="1"/>
    <w:rsid w:val="00ED3E1C"/>
  </w:style>
  <w:style w:type="paragraph" w:styleId="a7">
    <w:name w:val="Balloon Text"/>
    <w:basedOn w:val="a"/>
    <w:link w:val="a8"/>
    <w:uiPriority w:val="99"/>
    <w:semiHidden/>
    <w:unhideWhenUsed/>
    <w:rsid w:val="00ED3E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3E1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13m@mail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hyperlink" Target="https://madou13m.tvoysadik.ru/contacts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2021-03-27T12:40:00Z</dcterms:created>
  <dcterms:modified xsi:type="dcterms:W3CDTF">2021-03-27T12:40:00Z</dcterms:modified>
</cp:coreProperties>
</file>